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FE723" w14:textId="5DEEA767" w:rsidR="002C463A" w:rsidRDefault="002C463A" w:rsidP="009B6B58">
      <w:pPr>
        <w:jc w:val="both"/>
        <w:rPr>
          <w:lang w:val="de-CH"/>
        </w:rPr>
      </w:pPr>
    </w:p>
    <w:p w14:paraId="3738192E" w14:textId="77777777" w:rsidR="002C463A" w:rsidRPr="002C463A" w:rsidRDefault="002C463A" w:rsidP="002C463A">
      <w:pPr>
        <w:rPr>
          <w:lang w:val="de-CH"/>
        </w:rPr>
      </w:pPr>
    </w:p>
    <w:p w14:paraId="47F7C874" w14:textId="342689F3" w:rsidR="002C463A" w:rsidRPr="002C463A" w:rsidRDefault="002C463A" w:rsidP="002C463A">
      <w:pPr>
        <w:rPr>
          <w:lang w:val="de-CH"/>
        </w:rPr>
      </w:pPr>
    </w:p>
    <w:p w14:paraId="18357C1A" w14:textId="77777777" w:rsidR="002C463A" w:rsidRPr="002C463A" w:rsidRDefault="002C463A" w:rsidP="002C463A">
      <w:pPr>
        <w:rPr>
          <w:lang w:val="de-CH"/>
        </w:rPr>
      </w:pPr>
    </w:p>
    <w:p w14:paraId="6BFDE4A0" w14:textId="31D61735" w:rsidR="002C463A" w:rsidRDefault="002C463A" w:rsidP="002C463A">
      <w:pPr>
        <w:rPr>
          <w:lang w:val="de-CH"/>
        </w:rPr>
      </w:pPr>
    </w:p>
    <w:p w14:paraId="5ECA5B7C" w14:textId="299007A1" w:rsidR="00CA7CFB" w:rsidRPr="00254B05" w:rsidRDefault="00254B05" w:rsidP="00254B05">
      <w:pPr>
        <w:jc w:val="center"/>
        <w:rPr>
          <w:b/>
          <w:sz w:val="56"/>
          <w:szCs w:val="56"/>
          <w:lang w:val="de-CH"/>
        </w:rPr>
      </w:pPr>
      <w:r w:rsidRPr="00254B05">
        <w:rPr>
          <w:b/>
          <w:sz w:val="56"/>
          <w:szCs w:val="56"/>
          <w:lang w:val="de-CH"/>
        </w:rPr>
        <w:t>COVID-19-Schutzkonzept</w:t>
      </w:r>
    </w:p>
    <w:p w14:paraId="1581767F" w14:textId="22AB92CC" w:rsidR="00254B05" w:rsidRDefault="00254B05" w:rsidP="00254B05">
      <w:pPr>
        <w:rPr>
          <w:sz w:val="22"/>
          <w:szCs w:val="22"/>
          <w:lang w:val="de-CH"/>
        </w:rPr>
      </w:pPr>
    </w:p>
    <w:p w14:paraId="2B2B597A" w14:textId="76D1658A" w:rsidR="00254B05" w:rsidRPr="00254B05" w:rsidRDefault="00254B05" w:rsidP="00254B05">
      <w:pPr>
        <w:ind w:left="360"/>
        <w:jc w:val="center"/>
        <w:rPr>
          <w:b/>
          <w:sz w:val="48"/>
          <w:szCs w:val="48"/>
          <w:lang w:val="de-CH"/>
        </w:rPr>
      </w:pPr>
      <w:r w:rsidRPr="00254B05">
        <w:rPr>
          <w:b/>
          <w:sz w:val="48"/>
          <w:szCs w:val="48"/>
          <w:lang w:val="de-CH"/>
        </w:rPr>
        <w:t>Gardemuseum</w:t>
      </w:r>
    </w:p>
    <w:p w14:paraId="5A31628E" w14:textId="2B20E4F1" w:rsidR="00254B05" w:rsidRPr="00254B05" w:rsidRDefault="00254B05" w:rsidP="00254B05">
      <w:pPr>
        <w:ind w:left="360"/>
        <w:jc w:val="center"/>
        <w:rPr>
          <w:b/>
          <w:sz w:val="48"/>
          <w:szCs w:val="48"/>
          <w:lang w:val="de-CH"/>
        </w:rPr>
      </w:pPr>
      <w:proofErr w:type="spellStart"/>
      <w:r w:rsidRPr="00254B05">
        <w:rPr>
          <w:b/>
          <w:sz w:val="48"/>
          <w:szCs w:val="48"/>
          <w:lang w:val="de-CH"/>
        </w:rPr>
        <w:t>Simplonfestungsmuseum</w:t>
      </w:r>
      <w:proofErr w:type="spellEnd"/>
    </w:p>
    <w:p w14:paraId="27FBC420" w14:textId="629FA65E" w:rsidR="00254B05" w:rsidRPr="00254B05" w:rsidRDefault="00254B05" w:rsidP="00254B05">
      <w:pPr>
        <w:ind w:left="360"/>
        <w:jc w:val="center"/>
        <w:rPr>
          <w:b/>
          <w:sz w:val="48"/>
          <w:szCs w:val="48"/>
          <w:lang w:val="de-CH"/>
        </w:rPr>
      </w:pPr>
      <w:proofErr w:type="spellStart"/>
      <w:r w:rsidRPr="00254B05">
        <w:rPr>
          <w:b/>
          <w:sz w:val="48"/>
          <w:szCs w:val="48"/>
          <w:lang w:val="de-CH"/>
        </w:rPr>
        <w:t>Strahlermuseum</w:t>
      </w:r>
      <w:proofErr w:type="spellEnd"/>
    </w:p>
    <w:p w14:paraId="21BE4F00" w14:textId="0B67F4C5" w:rsidR="00254B05" w:rsidRPr="00254B05" w:rsidRDefault="00254B05" w:rsidP="00254B05">
      <w:pPr>
        <w:jc w:val="center"/>
        <w:rPr>
          <w:b/>
          <w:sz w:val="48"/>
          <w:szCs w:val="48"/>
          <w:lang w:val="de-CH"/>
        </w:rPr>
      </w:pPr>
    </w:p>
    <w:p w14:paraId="2E25E7FC" w14:textId="7592BDFF" w:rsidR="00254B05" w:rsidRPr="00254B05" w:rsidRDefault="00254B05" w:rsidP="00254B05">
      <w:pPr>
        <w:ind w:left="360"/>
        <w:jc w:val="center"/>
        <w:rPr>
          <w:b/>
          <w:sz w:val="48"/>
          <w:szCs w:val="48"/>
          <w:lang w:val="de-CH"/>
        </w:rPr>
      </w:pPr>
      <w:r w:rsidRPr="00254B05">
        <w:rPr>
          <w:b/>
          <w:sz w:val="48"/>
          <w:szCs w:val="48"/>
          <w:lang w:val="de-CH"/>
        </w:rPr>
        <w:t>Saal Kulturfels</w:t>
      </w:r>
    </w:p>
    <w:p w14:paraId="6C2C49EB" w14:textId="36EA6E42" w:rsidR="00254B05" w:rsidRPr="00FC2102" w:rsidRDefault="00FC2102" w:rsidP="00254B05">
      <w:pPr>
        <w:pStyle w:val="Listenabsatz"/>
        <w:jc w:val="center"/>
        <w:rPr>
          <w:b/>
          <w:sz w:val="48"/>
          <w:szCs w:val="48"/>
          <w:lang w:val="de-CH"/>
        </w:rPr>
      </w:pPr>
      <w:r w:rsidRPr="00FC2102">
        <w:rPr>
          <w:b/>
          <w:sz w:val="48"/>
          <w:szCs w:val="48"/>
          <w:lang w:val="de-CH"/>
        </w:rPr>
        <w:t>Soldatenstube/</w:t>
      </w:r>
      <w:proofErr w:type="spellStart"/>
      <w:r w:rsidRPr="00FC2102">
        <w:rPr>
          <w:b/>
          <w:sz w:val="48"/>
          <w:szCs w:val="48"/>
          <w:lang w:val="de-CH"/>
        </w:rPr>
        <w:t>Carnotzet</w:t>
      </w:r>
      <w:proofErr w:type="spellEnd"/>
    </w:p>
    <w:p w14:paraId="3E736667" w14:textId="7FF71347" w:rsidR="00254B05" w:rsidRDefault="00254B05" w:rsidP="00254B05">
      <w:pPr>
        <w:rPr>
          <w:sz w:val="22"/>
          <w:szCs w:val="22"/>
          <w:lang w:val="de-CH"/>
        </w:rPr>
      </w:pPr>
    </w:p>
    <w:p w14:paraId="44AB9ACE" w14:textId="065EAF2D" w:rsidR="00254B05" w:rsidRDefault="00254B05" w:rsidP="00254B05">
      <w:pPr>
        <w:rPr>
          <w:sz w:val="22"/>
          <w:szCs w:val="22"/>
          <w:lang w:val="de-CH"/>
        </w:rPr>
      </w:pPr>
    </w:p>
    <w:p w14:paraId="7972F8C2" w14:textId="4ABE1925" w:rsidR="00254B05" w:rsidRDefault="00254B05" w:rsidP="00254B05">
      <w:pPr>
        <w:rPr>
          <w:sz w:val="22"/>
          <w:szCs w:val="22"/>
          <w:lang w:val="de-CH"/>
        </w:rPr>
      </w:pPr>
    </w:p>
    <w:p w14:paraId="79D78537" w14:textId="5C1E9AF2" w:rsidR="00254B05" w:rsidRDefault="00254B05" w:rsidP="00254B05">
      <w:pPr>
        <w:rPr>
          <w:sz w:val="22"/>
          <w:szCs w:val="22"/>
          <w:lang w:val="de-CH"/>
        </w:rPr>
      </w:pPr>
    </w:p>
    <w:p w14:paraId="1D2B1B72" w14:textId="19C89C9D" w:rsidR="00254B05" w:rsidRDefault="00254B05" w:rsidP="00254B05">
      <w:pPr>
        <w:rPr>
          <w:sz w:val="22"/>
          <w:szCs w:val="22"/>
          <w:lang w:val="de-CH"/>
        </w:rPr>
      </w:pPr>
    </w:p>
    <w:p w14:paraId="402CEF5A" w14:textId="16E73201" w:rsidR="00254B05" w:rsidRDefault="00254B05" w:rsidP="00254B05">
      <w:pPr>
        <w:rPr>
          <w:sz w:val="22"/>
          <w:szCs w:val="22"/>
          <w:lang w:val="de-CH"/>
        </w:rPr>
      </w:pPr>
    </w:p>
    <w:p w14:paraId="3E760FD4" w14:textId="77777777" w:rsidR="00254B05" w:rsidRDefault="00254B05" w:rsidP="00254B05">
      <w:pPr>
        <w:rPr>
          <w:sz w:val="22"/>
          <w:szCs w:val="22"/>
          <w:lang w:val="de-CH"/>
        </w:rPr>
      </w:pPr>
    </w:p>
    <w:p w14:paraId="427007AE" w14:textId="058FA211" w:rsidR="00254B05" w:rsidRPr="00254B05" w:rsidRDefault="00254B05" w:rsidP="00254B05">
      <w:pPr>
        <w:pStyle w:val="Listenabsatz"/>
        <w:numPr>
          <w:ilvl w:val="0"/>
          <w:numId w:val="4"/>
        </w:numPr>
        <w:rPr>
          <w:b/>
          <w:sz w:val="32"/>
          <w:szCs w:val="32"/>
          <w:lang w:val="de-CH"/>
        </w:rPr>
      </w:pPr>
      <w:r w:rsidRPr="00254B05">
        <w:rPr>
          <w:b/>
          <w:sz w:val="32"/>
          <w:szCs w:val="32"/>
          <w:lang w:val="de-CH"/>
        </w:rPr>
        <w:t>Ausgangslage</w:t>
      </w:r>
    </w:p>
    <w:p w14:paraId="72491C6C" w14:textId="77777777" w:rsidR="00254B05" w:rsidRPr="00B339B4" w:rsidRDefault="00254B05" w:rsidP="00254B05">
      <w:pPr>
        <w:ind w:left="360"/>
        <w:rPr>
          <w:b/>
          <w:lang w:val="de-CH"/>
        </w:rPr>
      </w:pPr>
    </w:p>
    <w:p w14:paraId="7B5EB57B" w14:textId="757E26EA" w:rsidR="00254B05" w:rsidRPr="00254B05" w:rsidRDefault="00254B05" w:rsidP="00254B05">
      <w:pPr>
        <w:pStyle w:val="Listenabsatz"/>
        <w:numPr>
          <w:ilvl w:val="0"/>
          <w:numId w:val="4"/>
        </w:numPr>
        <w:rPr>
          <w:b/>
          <w:sz w:val="32"/>
          <w:szCs w:val="32"/>
          <w:lang w:val="de-CH"/>
        </w:rPr>
      </w:pPr>
      <w:r w:rsidRPr="00254B05">
        <w:rPr>
          <w:b/>
          <w:sz w:val="32"/>
          <w:szCs w:val="32"/>
          <w:lang w:val="de-CH"/>
        </w:rPr>
        <w:t>Abstandsregel</w:t>
      </w:r>
    </w:p>
    <w:p w14:paraId="03A7C969" w14:textId="77777777" w:rsidR="00254B05" w:rsidRPr="00B339B4" w:rsidRDefault="00254B05" w:rsidP="00254B05">
      <w:pPr>
        <w:ind w:left="360"/>
        <w:rPr>
          <w:b/>
          <w:lang w:val="de-CH"/>
        </w:rPr>
      </w:pPr>
    </w:p>
    <w:p w14:paraId="012E5A96" w14:textId="18114A29" w:rsidR="00254B05" w:rsidRPr="00254B05" w:rsidRDefault="00254B05" w:rsidP="00254B05">
      <w:pPr>
        <w:pStyle w:val="Listenabsatz"/>
        <w:numPr>
          <w:ilvl w:val="0"/>
          <w:numId w:val="4"/>
        </w:numPr>
        <w:rPr>
          <w:b/>
          <w:sz w:val="32"/>
          <w:szCs w:val="32"/>
          <w:lang w:val="de-CH"/>
        </w:rPr>
      </w:pPr>
      <w:r w:rsidRPr="00254B05">
        <w:rPr>
          <w:b/>
          <w:sz w:val="32"/>
          <w:szCs w:val="32"/>
          <w:lang w:val="de-CH"/>
        </w:rPr>
        <w:t>Hygienemassnahmen</w:t>
      </w:r>
    </w:p>
    <w:p w14:paraId="6A56D32B" w14:textId="77777777" w:rsidR="00254B05" w:rsidRPr="00B339B4" w:rsidRDefault="00254B05" w:rsidP="00254B05">
      <w:pPr>
        <w:ind w:left="360"/>
        <w:rPr>
          <w:b/>
          <w:lang w:val="de-CH"/>
        </w:rPr>
      </w:pPr>
    </w:p>
    <w:p w14:paraId="4000B428" w14:textId="2883DFD7" w:rsidR="00254B05" w:rsidRPr="00254B05" w:rsidRDefault="00254B05" w:rsidP="00254B05">
      <w:pPr>
        <w:pStyle w:val="Listenabsatz"/>
        <w:numPr>
          <w:ilvl w:val="0"/>
          <w:numId w:val="4"/>
        </w:numPr>
        <w:rPr>
          <w:b/>
          <w:sz w:val="32"/>
          <w:szCs w:val="32"/>
          <w:lang w:val="de-CH"/>
        </w:rPr>
      </w:pPr>
      <w:r w:rsidRPr="00254B05">
        <w:rPr>
          <w:b/>
          <w:sz w:val="32"/>
          <w:szCs w:val="32"/>
          <w:lang w:val="de-CH"/>
        </w:rPr>
        <w:t>Besuch der Ausstellungen am Samstag und während den Führungen</w:t>
      </w:r>
    </w:p>
    <w:p w14:paraId="662F164B" w14:textId="77777777" w:rsidR="00254B05" w:rsidRPr="00B339B4" w:rsidRDefault="00254B05" w:rsidP="00254B05">
      <w:pPr>
        <w:ind w:left="360"/>
        <w:rPr>
          <w:b/>
          <w:lang w:val="de-CH"/>
        </w:rPr>
      </w:pPr>
    </w:p>
    <w:p w14:paraId="25C03549" w14:textId="571F1040" w:rsidR="00254B05" w:rsidRPr="00254B05" w:rsidRDefault="00254B05" w:rsidP="00254B05">
      <w:pPr>
        <w:pStyle w:val="Listenabsatz"/>
        <w:numPr>
          <w:ilvl w:val="0"/>
          <w:numId w:val="4"/>
        </w:numPr>
        <w:rPr>
          <w:b/>
          <w:sz w:val="32"/>
          <w:szCs w:val="32"/>
          <w:lang w:val="de-CH"/>
        </w:rPr>
      </w:pPr>
      <w:r w:rsidRPr="00254B05">
        <w:rPr>
          <w:b/>
          <w:sz w:val="32"/>
          <w:szCs w:val="32"/>
          <w:lang w:val="de-CH"/>
        </w:rPr>
        <w:t>Mitarbeitende</w:t>
      </w:r>
    </w:p>
    <w:p w14:paraId="5DBF4030" w14:textId="77777777" w:rsidR="00254B05" w:rsidRPr="00B339B4" w:rsidRDefault="00254B05" w:rsidP="00254B05">
      <w:pPr>
        <w:ind w:left="360"/>
        <w:rPr>
          <w:b/>
          <w:lang w:val="de-CH"/>
        </w:rPr>
      </w:pPr>
    </w:p>
    <w:p w14:paraId="38D5D400" w14:textId="2785985F" w:rsidR="00254B05" w:rsidRPr="00254B05" w:rsidRDefault="00254B05" w:rsidP="00254B05">
      <w:pPr>
        <w:pStyle w:val="Listenabsatz"/>
        <w:numPr>
          <w:ilvl w:val="0"/>
          <w:numId w:val="4"/>
        </w:numPr>
        <w:rPr>
          <w:b/>
          <w:sz w:val="32"/>
          <w:szCs w:val="32"/>
          <w:lang w:val="de-CH"/>
        </w:rPr>
      </w:pPr>
      <w:r w:rsidRPr="00254B05">
        <w:rPr>
          <w:b/>
          <w:sz w:val="32"/>
          <w:szCs w:val="32"/>
          <w:lang w:val="de-CH"/>
        </w:rPr>
        <w:t>Information und Kommunikation</w:t>
      </w:r>
    </w:p>
    <w:p w14:paraId="4B333600" w14:textId="6C15423E" w:rsidR="00254B05" w:rsidRPr="00254B05" w:rsidRDefault="00254B05" w:rsidP="00254B05">
      <w:pPr>
        <w:rPr>
          <w:b/>
          <w:sz w:val="32"/>
          <w:szCs w:val="32"/>
          <w:lang w:val="de-CH"/>
        </w:rPr>
      </w:pPr>
    </w:p>
    <w:p w14:paraId="069B45EE" w14:textId="0DD66340" w:rsidR="00254B05" w:rsidRPr="00254B05" w:rsidRDefault="00254B05" w:rsidP="00254B05">
      <w:pPr>
        <w:rPr>
          <w:b/>
          <w:sz w:val="32"/>
          <w:szCs w:val="32"/>
          <w:lang w:val="de-CH"/>
        </w:rPr>
      </w:pPr>
    </w:p>
    <w:p w14:paraId="4444A2D0" w14:textId="77777777" w:rsidR="00254B05" w:rsidRDefault="00254B05" w:rsidP="00254B05">
      <w:pPr>
        <w:rPr>
          <w:b/>
          <w:sz w:val="32"/>
          <w:szCs w:val="32"/>
          <w:lang w:val="de-CH"/>
        </w:rPr>
      </w:pPr>
    </w:p>
    <w:p w14:paraId="4E71760E" w14:textId="3D7A7197" w:rsidR="00254B05" w:rsidRDefault="00254B05" w:rsidP="00254B05">
      <w:pPr>
        <w:rPr>
          <w:b/>
          <w:sz w:val="32"/>
          <w:szCs w:val="32"/>
          <w:lang w:val="de-CH"/>
        </w:rPr>
      </w:pPr>
      <w:r w:rsidRPr="00254B05">
        <w:rPr>
          <w:b/>
          <w:sz w:val="32"/>
          <w:szCs w:val="32"/>
          <w:lang w:val="de-CH"/>
        </w:rPr>
        <w:t>Stand: 1. Juni 2020</w:t>
      </w:r>
    </w:p>
    <w:p w14:paraId="1D64733E" w14:textId="31A5CCA5" w:rsidR="00254B05" w:rsidRDefault="00254B05" w:rsidP="00254B05">
      <w:pPr>
        <w:rPr>
          <w:b/>
          <w:sz w:val="32"/>
          <w:szCs w:val="32"/>
          <w:lang w:val="de-CH"/>
        </w:rPr>
      </w:pPr>
    </w:p>
    <w:p w14:paraId="40A8957B" w14:textId="1E7B6AB9" w:rsidR="00254B05" w:rsidRDefault="00254B05" w:rsidP="00254B05">
      <w:pPr>
        <w:rPr>
          <w:b/>
          <w:sz w:val="32"/>
          <w:szCs w:val="32"/>
          <w:lang w:val="de-CH"/>
        </w:rPr>
      </w:pPr>
    </w:p>
    <w:p w14:paraId="7E3A0B69" w14:textId="6EBD3AF3" w:rsidR="00386E5B" w:rsidRDefault="00386E5B" w:rsidP="00B339B4">
      <w:pPr>
        <w:ind w:left="360"/>
        <w:rPr>
          <w:b/>
          <w:lang w:val="de-CH"/>
        </w:rPr>
      </w:pPr>
    </w:p>
    <w:p w14:paraId="6C8B7489" w14:textId="77777777" w:rsidR="00AE4CC3" w:rsidRPr="00386E5B" w:rsidRDefault="00AE4CC3" w:rsidP="00B339B4">
      <w:pPr>
        <w:ind w:left="360"/>
        <w:rPr>
          <w:b/>
          <w:lang w:val="de-CH"/>
        </w:rPr>
      </w:pPr>
    </w:p>
    <w:p w14:paraId="4F3DFE89" w14:textId="3F18252A" w:rsidR="00254B05" w:rsidRPr="003F7954" w:rsidRDefault="00254B05" w:rsidP="003F7954">
      <w:pPr>
        <w:pStyle w:val="Listenabsatz"/>
        <w:numPr>
          <w:ilvl w:val="0"/>
          <w:numId w:val="5"/>
        </w:numPr>
        <w:rPr>
          <w:b/>
          <w:sz w:val="32"/>
          <w:szCs w:val="32"/>
          <w:lang w:val="de-CH"/>
        </w:rPr>
      </w:pPr>
      <w:r w:rsidRPr="003F7954">
        <w:rPr>
          <w:b/>
          <w:sz w:val="32"/>
          <w:szCs w:val="32"/>
          <w:lang w:val="de-CH"/>
        </w:rPr>
        <w:t>Ausgangslage</w:t>
      </w:r>
    </w:p>
    <w:p w14:paraId="4A7C7398" w14:textId="68F81084" w:rsidR="00254B05" w:rsidRPr="0083471F" w:rsidRDefault="00254B05" w:rsidP="00254B05">
      <w:pPr>
        <w:rPr>
          <w:b/>
          <w:lang w:val="de-CH"/>
        </w:rPr>
      </w:pPr>
    </w:p>
    <w:p w14:paraId="704D2657" w14:textId="72B82E07" w:rsidR="003F7954" w:rsidRDefault="003F7954" w:rsidP="00254B05">
      <w:pPr>
        <w:rPr>
          <w:lang w:val="de-CH"/>
        </w:rPr>
      </w:pPr>
      <w:r>
        <w:rPr>
          <w:lang w:val="de-CH"/>
        </w:rPr>
        <w:t xml:space="preserve">Das vorliegende Schutzkonzept der La </w:t>
      </w:r>
      <w:proofErr w:type="spellStart"/>
      <w:r>
        <w:rPr>
          <w:lang w:val="de-CH"/>
        </w:rPr>
        <w:t>Caverna</w:t>
      </w:r>
      <w:proofErr w:type="spellEnd"/>
      <w:r>
        <w:rPr>
          <w:lang w:val="de-CH"/>
        </w:rPr>
        <w:t xml:space="preserve"> mit dem Gardemuseum, dem </w:t>
      </w:r>
      <w:proofErr w:type="spellStart"/>
      <w:r>
        <w:rPr>
          <w:lang w:val="de-CH"/>
        </w:rPr>
        <w:t>Simplonfestungsmuseum</w:t>
      </w:r>
      <w:proofErr w:type="spellEnd"/>
      <w:r>
        <w:rPr>
          <w:lang w:val="de-CH"/>
        </w:rPr>
        <w:t xml:space="preserve">, dem </w:t>
      </w:r>
      <w:proofErr w:type="spellStart"/>
      <w:r>
        <w:rPr>
          <w:lang w:val="de-CH"/>
        </w:rPr>
        <w:t>Strahlermuseum</w:t>
      </w:r>
      <w:proofErr w:type="spellEnd"/>
      <w:r>
        <w:rPr>
          <w:lang w:val="de-CH"/>
        </w:rPr>
        <w:t xml:space="preserve"> und dem Saal Kulturfels richtet sich nach den allgemeinen Verordnungen des Bundesamtes für Gesundheit (BAG) und des Staatssekretariates für Wirtschaft (SECO) sowie nach dem Grobkonzept des Verbandes der Museen Schweiz (VMS) und den Empfehlungen für den Museumsbetrieb während der COVID-19 Pandemie der Vereinigung der Walliser Museen (VWM). Die ergriffenen Massnahmen dienen dem Schutz der Gesundheit der Gäste, der Mitarbeitenden der Ausstellungen und den Führern. Die mit dem Betrieb Museum betrauten Vereine und Personen berücksichtigen bei der Umsetzung der Schutzmassnahmen die Integrität der Sammlungsobjekte und der historischen Gebäudesubstanz.</w:t>
      </w:r>
    </w:p>
    <w:p w14:paraId="1ECAC78B" w14:textId="6455E2DB" w:rsidR="003F7954" w:rsidRDefault="003F7954" w:rsidP="00254B05">
      <w:pPr>
        <w:rPr>
          <w:lang w:val="de-CH"/>
        </w:rPr>
      </w:pPr>
    </w:p>
    <w:p w14:paraId="4DECD0B6" w14:textId="2146892F" w:rsidR="003F7954" w:rsidRDefault="003F7954" w:rsidP="00254B05">
      <w:pPr>
        <w:rPr>
          <w:lang w:val="de-CH"/>
        </w:rPr>
      </w:pPr>
    </w:p>
    <w:p w14:paraId="231A4D74" w14:textId="3208DE59" w:rsidR="003F7954" w:rsidRDefault="003F7954" w:rsidP="003F7954">
      <w:pPr>
        <w:pStyle w:val="Listenabsatz"/>
        <w:numPr>
          <w:ilvl w:val="0"/>
          <w:numId w:val="5"/>
        </w:numPr>
        <w:rPr>
          <w:b/>
          <w:sz w:val="32"/>
          <w:szCs w:val="32"/>
          <w:lang w:val="de-CH"/>
        </w:rPr>
      </w:pPr>
      <w:r w:rsidRPr="003F7954">
        <w:rPr>
          <w:b/>
          <w:sz w:val="32"/>
          <w:szCs w:val="32"/>
          <w:lang w:val="de-CH"/>
        </w:rPr>
        <w:t>Abstandsregel</w:t>
      </w:r>
    </w:p>
    <w:p w14:paraId="1946CF35" w14:textId="58759150" w:rsidR="0083471F" w:rsidRDefault="0083471F" w:rsidP="0083471F">
      <w:pPr>
        <w:rPr>
          <w:b/>
          <w:lang w:val="de-CH"/>
        </w:rPr>
      </w:pPr>
    </w:p>
    <w:p w14:paraId="31548135" w14:textId="34885843" w:rsidR="0083471F" w:rsidRDefault="0083471F" w:rsidP="0083471F">
      <w:pPr>
        <w:rPr>
          <w:lang w:val="de-CH"/>
        </w:rPr>
      </w:pPr>
      <w:r w:rsidRPr="0083471F">
        <w:rPr>
          <w:lang w:val="de-CH"/>
        </w:rPr>
        <w:t xml:space="preserve">Damit die Abstandsregel von zwei Metern </w:t>
      </w:r>
      <w:r>
        <w:rPr>
          <w:lang w:val="de-CH"/>
        </w:rPr>
        <w:t>von Besucherinnen und Besuchern sowie den Mitarbeitenden und Führern eingehalten werden kann, wurde folgende Vorkehrung getroffen:</w:t>
      </w:r>
    </w:p>
    <w:p w14:paraId="6DAEDB81" w14:textId="6827C38B" w:rsidR="0083471F" w:rsidRDefault="0083471F" w:rsidP="0083471F">
      <w:pPr>
        <w:rPr>
          <w:lang w:val="de-CH"/>
        </w:rPr>
      </w:pPr>
    </w:p>
    <w:p w14:paraId="5885AA0C" w14:textId="57B109E3" w:rsidR="0083471F" w:rsidRDefault="0083471F" w:rsidP="0083471F">
      <w:pPr>
        <w:pStyle w:val="Listenabsatz"/>
        <w:numPr>
          <w:ilvl w:val="0"/>
          <w:numId w:val="6"/>
        </w:numPr>
        <w:rPr>
          <w:lang w:val="de-CH"/>
        </w:rPr>
      </w:pPr>
      <w:r>
        <w:rPr>
          <w:lang w:val="de-CH"/>
        </w:rPr>
        <w:t>Im</w:t>
      </w:r>
      <w:r w:rsidR="002F46EB">
        <w:rPr>
          <w:lang w:val="de-CH"/>
        </w:rPr>
        <w:t xml:space="preserve"> Eingangsbereich zur Festung und in den Hauptstollen leiten Bodenmarkierungen den Abstand und unterstützen das Einhalten der Distanzvorschrift rund um den Bereich der Kassa.</w:t>
      </w:r>
    </w:p>
    <w:p w14:paraId="721F995A" w14:textId="77777777" w:rsidR="002F46EB" w:rsidRPr="002F46EB" w:rsidRDefault="002F46EB" w:rsidP="002F46EB">
      <w:pPr>
        <w:ind w:left="360"/>
        <w:rPr>
          <w:lang w:val="de-CH"/>
        </w:rPr>
      </w:pPr>
    </w:p>
    <w:p w14:paraId="3DD520AF" w14:textId="1EF32D5A" w:rsidR="002F46EB" w:rsidRDefault="002F46EB" w:rsidP="0083471F">
      <w:pPr>
        <w:pStyle w:val="Listenabsatz"/>
        <w:numPr>
          <w:ilvl w:val="0"/>
          <w:numId w:val="6"/>
        </w:numPr>
        <w:rPr>
          <w:lang w:val="de-CH"/>
        </w:rPr>
      </w:pPr>
      <w:r>
        <w:rPr>
          <w:lang w:val="de-CH"/>
        </w:rPr>
        <w:t>Bei der Kassa ist zum Schutz des Aufsichtspersonals und der Besucherinnen und Besucher eine Plexiglasscheibe mit Durchreiche installiert.</w:t>
      </w:r>
    </w:p>
    <w:p w14:paraId="7AB222EF" w14:textId="77777777" w:rsidR="002F46EB" w:rsidRPr="002F46EB" w:rsidRDefault="002F46EB" w:rsidP="002F46EB">
      <w:pPr>
        <w:ind w:left="360"/>
        <w:rPr>
          <w:lang w:val="de-CH"/>
        </w:rPr>
      </w:pPr>
    </w:p>
    <w:p w14:paraId="6543B453" w14:textId="7E19EABE" w:rsidR="003F7954" w:rsidRDefault="000B3AAE" w:rsidP="002F46EB">
      <w:pPr>
        <w:pStyle w:val="Listenabsatz"/>
        <w:numPr>
          <w:ilvl w:val="0"/>
          <w:numId w:val="6"/>
        </w:numPr>
        <w:rPr>
          <w:lang w:val="de-CH"/>
        </w:rPr>
      </w:pPr>
      <w:r>
        <w:rPr>
          <w:lang w:val="de-CH"/>
        </w:rPr>
        <w:t>Während der Woche ist d</w:t>
      </w:r>
      <w:r w:rsidR="002F46EB" w:rsidRPr="002F46EB">
        <w:rPr>
          <w:lang w:val="de-CH"/>
        </w:rPr>
        <w:t xml:space="preserve">ie Anzahl der Besucherinnen und Besucher auf max. </w:t>
      </w:r>
      <w:r>
        <w:rPr>
          <w:lang w:val="de-CH"/>
        </w:rPr>
        <w:t>15</w:t>
      </w:r>
      <w:r w:rsidR="002F46EB" w:rsidRPr="002F46EB">
        <w:rPr>
          <w:lang w:val="de-CH"/>
        </w:rPr>
        <w:t xml:space="preserve"> Personen</w:t>
      </w:r>
      <w:r>
        <w:rPr>
          <w:lang w:val="de-CH"/>
        </w:rPr>
        <w:t xml:space="preserve"> pro Führer</w:t>
      </w:r>
      <w:r w:rsidR="002F46EB" w:rsidRPr="002F46EB">
        <w:rPr>
          <w:lang w:val="de-CH"/>
        </w:rPr>
        <w:t xml:space="preserve"> beschränkt.</w:t>
      </w:r>
      <w:r w:rsidR="002F46EB">
        <w:rPr>
          <w:lang w:val="de-CH"/>
        </w:rPr>
        <w:t xml:space="preserve"> </w:t>
      </w:r>
      <w:r>
        <w:rPr>
          <w:lang w:val="de-CH"/>
        </w:rPr>
        <w:t>Aber am Samstagnachmittag</w:t>
      </w:r>
      <w:r w:rsidR="002F46EB">
        <w:rPr>
          <w:lang w:val="de-CH"/>
        </w:rPr>
        <w:t xml:space="preserve"> dürfen sich</w:t>
      </w:r>
      <w:r>
        <w:rPr>
          <w:lang w:val="de-CH"/>
        </w:rPr>
        <w:t xml:space="preserve"> die Gäste</w:t>
      </w:r>
      <w:r w:rsidR="002F46EB">
        <w:rPr>
          <w:lang w:val="de-CH"/>
        </w:rPr>
        <w:t xml:space="preserve"> frei bewegen, sofern die Distanzregeln eingehalten werden.  </w:t>
      </w:r>
    </w:p>
    <w:p w14:paraId="1044EC93" w14:textId="77777777" w:rsidR="002F46EB" w:rsidRPr="002F46EB" w:rsidRDefault="002F46EB" w:rsidP="002F46EB">
      <w:pPr>
        <w:pStyle w:val="Listenabsatz"/>
        <w:rPr>
          <w:lang w:val="de-CH"/>
        </w:rPr>
      </w:pPr>
    </w:p>
    <w:p w14:paraId="666A1F70" w14:textId="151C37E9" w:rsidR="002F46EB" w:rsidRDefault="002F46EB" w:rsidP="002F46EB">
      <w:pPr>
        <w:pStyle w:val="Listenabsatz"/>
        <w:numPr>
          <w:ilvl w:val="0"/>
          <w:numId w:val="6"/>
        </w:numPr>
        <w:rPr>
          <w:lang w:val="de-CH"/>
        </w:rPr>
      </w:pPr>
      <w:r>
        <w:rPr>
          <w:lang w:val="de-CH"/>
        </w:rPr>
        <w:t xml:space="preserve">Da die auf den </w:t>
      </w:r>
      <w:r w:rsidR="00AE4CC3">
        <w:rPr>
          <w:lang w:val="de-CH"/>
        </w:rPr>
        <w:t xml:space="preserve">täglichen </w:t>
      </w:r>
      <w:r>
        <w:rPr>
          <w:lang w:val="de-CH"/>
        </w:rPr>
        <w:t>Museumsführungen zu besuchenden Räumlichkeiten</w:t>
      </w:r>
      <w:r w:rsidR="009200A6">
        <w:rPr>
          <w:lang w:val="de-CH"/>
        </w:rPr>
        <w:t xml:space="preserve"> über verschiedene Grössen verfügen, sind die kleineren Räume, welche die Einhaltung der Abstandsregeln erschweren, gegebenenfalls gestaffelt zu betreten.</w:t>
      </w:r>
    </w:p>
    <w:p w14:paraId="51823187" w14:textId="77777777" w:rsidR="009200A6" w:rsidRPr="009200A6" w:rsidRDefault="009200A6" w:rsidP="009200A6">
      <w:pPr>
        <w:pStyle w:val="Listenabsatz"/>
        <w:rPr>
          <w:lang w:val="de-CH"/>
        </w:rPr>
      </w:pPr>
    </w:p>
    <w:p w14:paraId="7FAAAB7F" w14:textId="19072EA2" w:rsidR="009200A6" w:rsidRDefault="009200A6" w:rsidP="002F46EB">
      <w:pPr>
        <w:pStyle w:val="Listenabsatz"/>
        <w:numPr>
          <w:ilvl w:val="0"/>
          <w:numId w:val="6"/>
        </w:numPr>
        <w:rPr>
          <w:lang w:val="de-CH"/>
        </w:rPr>
      </w:pPr>
      <w:r>
        <w:rPr>
          <w:lang w:val="de-CH"/>
        </w:rPr>
        <w:t>Können die Distanzregeln ausnahmsweise nicht eingehalten werden, sind die Führer der jeweiligen Museen angehalten, die Personendaten der Besucherinnen und Besucher schriftlich auf Kontaktlisten festzuhalten</w:t>
      </w:r>
      <w:r w:rsidR="00AE4CC3">
        <w:rPr>
          <w:lang w:val="de-CH"/>
        </w:rPr>
        <w:t xml:space="preserve"> und bei der Rezeption zu deponieren. Diese Daten werden nach 14 Tagen vernichtet.</w:t>
      </w:r>
    </w:p>
    <w:p w14:paraId="51FEB978" w14:textId="77777777" w:rsidR="00ED0BC1" w:rsidRPr="00ED0BC1" w:rsidRDefault="00ED0BC1" w:rsidP="00ED0BC1">
      <w:pPr>
        <w:pStyle w:val="Listenabsatz"/>
        <w:rPr>
          <w:lang w:val="de-CH"/>
        </w:rPr>
      </w:pPr>
    </w:p>
    <w:p w14:paraId="5AFDB467" w14:textId="2C2D8597" w:rsidR="00ED0BC1" w:rsidRDefault="00ED0BC1" w:rsidP="002F46EB">
      <w:pPr>
        <w:pStyle w:val="Listenabsatz"/>
        <w:numPr>
          <w:ilvl w:val="0"/>
          <w:numId w:val="6"/>
        </w:numPr>
        <w:rPr>
          <w:lang w:val="de-CH"/>
        </w:rPr>
      </w:pPr>
      <w:r>
        <w:rPr>
          <w:lang w:val="de-CH"/>
        </w:rPr>
        <w:t xml:space="preserve">Für Kulturfels, Soldatenstube, Essraum Ost und </w:t>
      </w:r>
      <w:proofErr w:type="spellStart"/>
      <w:r>
        <w:rPr>
          <w:lang w:val="de-CH"/>
        </w:rPr>
        <w:t>Carnotzet</w:t>
      </w:r>
      <w:proofErr w:type="spellEnd"/>
      <w:r>
        <w:rPr>
          <w:lang w:val="de-CH"/>
        </w:rPr>
        <w:t xml:space="preserve"> gelten folgende Abstandsregeln: Zwischen den Stühlen mindestens 1 Meter Abstand und zwischen den Tischreihen mindestens 2 Meter Abstand.</w:t>
      </w:r>
    </w:p>
    <w:p w14:paraId="3E0BE3DF" w14:textId="6DF4BE6F" w:rsidR="009200A6" w:rsidRDefault="009200A6" w:rsidP="009200A6">
      <w:pPr>
        <w:ind w:left="360"/>
        <w:rPr>
          <w:lang w:val="de-CH"/>
        </w:rPr>
      </w:pPr>
    </w:p>
    <w:p w14:paraId="613A92DF" w14:textId="78F1A5FA" w:rsidR="009200A6" w:rsidRDefault="009200A6" w:rsidP="009200A6">
      <w:pPr>
        <w:ind w:left="360"/>
        <w:rPr>
          <w:lang w:val="de-CH"/>
        </w:rPr>
      </w:pPr>
    </w:p>
    <w:p w14:paraId="60C80210" w14:textId="4394C322" w:rsidR="009200A6" w:rsidRDefault="009200A6" w:rsidP="009200A6">
      <w:pPr>
        <w:ind w:left="360"/>
        <w:rPr>
          <w:lang w:val="de-CH"/>
        </w:rPr>
      </w:pPr>
    </w:p>
    <w:p w14:paraId="3D0ED7BA" w14:textId="77777777" w:rsidR="00AE4CC3" w:rsidRDefault="00AE4CC3" w:rsidP="009200A6">
      <w:pPr>
        <w:ind w:left="360"/>
        <w:rPr>
          <w:lang w:val="de-CH"/>
        </w:rPr>
      </w:pPr>
    </w:p>
    <w:p w14:paraId="5D8FBF35" w14:textId="78647ECC" w:rsidR="009200A6" w:rsidRPr="009200A6" w:rsidRDefault="009200A6" w:rsidP="009200A6">
      <w:pPr>
        <w:pStyle w:val="Listenabsatz"/>
        <w:numPr>
          <w:ilvl w:val="0"/>
          <w:numId w:val="5"/>
        </w:numPr>
        <w:rPr>
          <w:b/>
          <w:sz w:val="32"/>
          <w:szCs w:val="32"/>
          <w:lang w:val="de-CH"/>
        </w:rPr>
      </w:pPr>
      <w:r w:rsidRPr="009200A6">
        <w:rPr>
          <w:b/>
          <w:sz w:val="32"/>
          <w:szCs w:val="32"/>
          <w:lang w:val="de-CH"/>
        </w:rPr>
        <w:t>Hygienemassnahmen</w:t>
      </w:r>
    </w:p>
    <w:p w14:paraId="523B0A6D" w14:textId="2456BF0C" w:rsidR="009200A6" w:rsidRDefault="009200A6" w:rsidP="009200A6">
      <w:pPr>
        <w:rPr>
          <w:lang w:val="de-CH"/>
        </w:rPr>
      </w:pPr>
    </w:p>
    <w:p w14:paraId="2EEBE4B6" w14:textId="634D230D" w:rsidR="009200A6" w:rsidRDefault="009200A6" w:rsidP="009200A6">
      <w:pPr>
        <w:pStyle w:val="Listenabsatz"/>
        <w:numPr>
          <w:ilvl w:val="0"/>
          <w:numId w:val="6"/>
        </w:numPr>
        <w:rPr>
          <w:lang w:val="de-CH"/>
        </w:rPr>
      </w:pPr>
      <w:r>
        <w:rPr>
          <w:lang w:val="de-CH"/>
        </w:rPr>
        <w:t>Beim Eingang zur Festung steht Besucherinnen und Besuchern sowie Mitarbeitenden Desinfektionsmittel zur Verfügung. Bei der Ankunft im Hauptstollen sind die Hände zu desinfizieren.</w:t>
      </w:r>
    </w:p>
    <w:p w14:paraId="3EA50312" w14:textId="1972637E" w:rsidR="009200A6" w:rsidRDefault="009200A6" w:rsidP="00804DF1">
      <w:pPr>
        <w:ind w:left="360"/>
        <w:rPr>
          <w:lang w:val="de-CH"/>
        </w:rPr>
      </w:pPr>
    </w:p>
    <w:p w14:paraId="78722448" w14:textId="7CDDA23A" w:rsidR="003F7954" w:rsidRDefault="00804DF1" w:rsidP="00CD5DCD">
      <w:pPr>
        <w:pStyle w:val="Listenabsatz"/>
        <w:numPr>
          <w:ilvl w:val="0"/>
          <w:numId w:val="6"/>
        </w:numPr>
        <w:rPr>
          <w:lang w:val="de-CH"/>
        </w:rPr>
      </w:pPr>
      <w:r w:rsidRPr="00804DF1">
        <w:rPr>
          <w:lang w:val="de-CH"/>
        </w:rPr>
        <w:t>In den Toiletten der Festung West können die Hände mit warmem Wasser und Flüssigseife gewaschen werden; zum Händetrocknen stehen Lufttrockner zur Verfügung. In den Toiletten der Festung Ost können die Hände mit kaltem Wasser und Flüssigseife ge</w:t>
      </w:r>
      <w:r>
        <w:rPr>
          <w:lang w:val="de-CH"/>
        </w:rPr>
        <w:t>waschen werden; zum Händetrocknen stehen Wegwerftücher zur Verfügung.</w:t>
      </w:r>
    </w:p>
    <w:p w14:paraId="2FCF0848" w14:textId="77777777" w:rsidR="00804DF1" w:rsidRPr="00804DF1" w:rsidRDefault="00804DF1" w:rsidP="00804DF1">
      <w:pPr>
        <w:pStyle w:val="Listenabsatz"/>
        <w:rPr>
          <w:lang w:val="de-CH"/>
        </w:rPr>
      </w:pPr>
    </w:p>
    <w:p w14:paraId="5DA576E5" w14:textId="22255BA2" w:rsidR="00804DF1" w:rsidRDefault="00804DF1" w:rsidP="00CD5DCD">
      <w:pPr>
        <w:pStyle w:val="Listenabsatz"/>
        <w:numPr>
          <w:ilvl w:val="0"/>
          <w:numId w:val="6"/>
        </w:numPr>
        <w:rPr>
          <w:lang w:val="de-CH"/>
        </w:rPr>
      </w:pPr>
      <w:r>
        <w:rPr>
          <w:lang w:val="de-CH"/>
        </w:rPr>
        <w:t>Die Räumlichkeiten der besichtigten Zimmer werden regelmässig gereinigt. Häufig berührte Oberflächen</w:t>
      </w:r>
      <w:r w:rsidR="00AE4CC3">
        <w:rPr>
          <w:lang w:val="de-CH"/>
        </w:rPr>
        <w:t xml:space="preserve"> (Bedienungsgeräte)</w:t>
      </w:r>
      <w:r>
        <w:rPr>
          <w:lang w:val="de-CH"/>
        </w:rPr>
        <w:t xml:space="preserve"> und Türklinken werden regelmässig desinfiziert.</w:t>
      </w:r>
    </w:p>
    <w:p w14:paraId="3EABBBBB" w14:textId="77777777" w:rsidR="00AE4CC3" w:rsidRPr="00AE4CC3" w:rsidRDefault="00AE4CC3" w:rsidP="00AE4CC3">
      <w:pPr>
        <w:pStyle w:val="Listenabsatz"/>
        <w:rPr>
          <w:lang w:val="de-CH"/>
        </w:rPr>
      </w:pPr>
    </w:p>
    <w:p w14:paraId="0E391372" w14:textId="194F335F" w:rsidR="00AE4CC3" w:rsidRDefault="00AE4CC3" w:rsidP="00CD5DCD">
      <w:pPr>
        <w:pStyle w:val="Listenabsatz"/>
        <w:numPr>
          <w:ilvl w:val="0"/>
          <w:numId w:val="6"/>
        </w:numPr>
        <w:rPr>
          <w:lang w:val="de-CH"/>
        </w:rPr>
      </w:pPr>
      <w:r>
        <w:rPr>
          <w:lang w:val="de-CH"/>
        </w:rPr>
        <w:t>Der Kontakt mit Exponaten und Bedienungsgeräten sind nach Möglichkeit zu unterlassen.</w:t>
      </w:r>
    </w:p>
    <w:p w14:paraId="0D96AEF9" w14:textId="77777777" w:rsidR="00804DF1" w:rsidRPr="00804DF1" w:rsidRDefault="00804DF1" w:rsidP="00804DF1">
      <w:pPr>
        <w:pStyle w:val="Listenabsatz"/>
        <w:rPr>
          <w:lang w:val="de-CH"/>
        </w:rPr>
      </w:pPr>
    </w:p>
    <w:p w14:paraId="094DED56" w14:textId="65231401" w:rsidR="00804DF1" w:rsidRDefault="00804DF1" w:rsidP="00CD5DCD">
      <w:pPr>
        <w:pStyle w:val="Listenabsatz"/>
        <w:numPr>
          <w:ilvl w:val="0"/>
          <w:numId w:val="6"/>
        </w:numPr>
        <w:rPr>
          <w:lang w:val="de-CH"/>
        </w:rPr>
      </w:pPr>
      <w:r>
        <w:rPr>
          <w:lang w:val="de-CH"/>
        </w:rPr>
        <w:t xml:space="preserve">Die Räumlichkeiten werden regelmässig gelüftet, der Hauptstollen gespült und Abfälle </w:t>
      </w:r>
      <w:r w:rsidR="00764D2A">
        <w:rPr>
          <w:lang w:val="de-CH"/>
        </w:rPr>
        <w:t>sofort</w:t>
      </w:r>
      <w:r>
        <w:rPr>
          <w:lang w:val="de-CH"/>
        </w:rPr>
        <w:t xml:space="preserve"> entsorgt.</w:t>
      </w:r>
    </w:p>
    <w:p w14:paraId="6407402E" w14:textId="73C968AF" w:rsidR="00804DF1" w:rsidRDefault="00804DF1" w:rsidP="00804DF1">
      <w:pPr>
        <w:ind w:left="360"/>
        <w:rPr>
          <w:lang w:val="de-CH"/>
        </w:rPr>
      </w:pPr>
    </w:p>
    <w:p w14:paraId="10C1F651" w14:textId="65443D9B" w:rsidR="00804DF1" w:rsidRDefault="00804DF1" w:rsidP="00804DF1">
      <w:pPr>
        <w:ind w:left="360"/>
        <w:rPr>
          <w:lang w:val="de-CH"/>
        </w:rPr>
      </w:pPr>
    </w:p>
    <w:p w14:paraId="07E15398" w14:textId="5B4B7E02" w:rsidR="00804DF1" w:rsidRDefault="00804DF1" w:rsidP="00804DF1">
      <w:pPr>
        <w:pStyle w:val="Listenabsatz"/>
        <w:numPr>
          <w:ilvl w:val="0"/>
          <w:numId w:val="5"/>
        </w:numPr>
        <w:rPr>
          <w:b/>
          <w:sz w:val="32"/>
          <w:szCs w:val="32"/>
          <w:lang w:val="de-CH"/>
        </w:rPr>
      </w:pPr>
      <w:r w:rsidRPr="00804DF1">
        <w:rPr>
          <w:b/>
          <w:sz w:val="32"/>
          <w:szCs w:val="32"/>
          <w:lang w:val="de-CH"/>
        </w:rPr>
        <w:t>B</w:t>
      </w:r>
      <w:r w:rsidR="0058578F">
        <w:rPr>
          <w:b/>
          <w:sz w:val="32"/>
          <w:szCs w:val="32"/>
          <w:lang w:val="de-CH"/>
        </w:rPr>
        <w:t>esuch der Ausstellungen und Führungen</w:t>
      </w:r>
    </w:p>
    <w:p w14:paraId="7A2E07D6" w14:textId="4903BC76" w:rsidR="0058578F" w:rsidRDefault="0058578F" w:rsidP="0058578F">
      <w:pPr>
        <w:ind w:left="360"/>
        <w:rPr>
          <w:lang w:val="de-CH"/>
        </w:rPr>
      </w:pPr>
    </w:p>
    <w:p w14:paraId="1819A048" w14:textId="713E5241" w:rsidR="0058578F" w:rsidRDefault="0058578F" w:rsidP="0058578F">
      <w:pPr>
        <w:pStyle w:val="Listenabsatz"/>
        <w:numPr>
          <w:ilvl w:val="0"/>
          <w:numId w:val="6"/>
        </w:numPr>
        <w:rPr>
          <w:lang w:val="de-CH"/>
        </w:rPr>
      </w:pPr>
      <w:r>
        <w:rPr>
          <w:lang w:val="de-CH"/>
        </w:rPr>
        <w:t>Flyer, Dokumente, Ansichtsexemplare und alle weiteren Gegenstände, die in die Hand genommen werden können, stehen im Moment nicht zur Verfügung.</w:t>
      </w:r>
    </w:p>
    <w:p w14:paraId="18B965A1" w14:textId="77777777" w:rsidR="0058578F" w:rsidRDefault="0058578F" w:rsidP="0058578F">
      <w:pPr>
        <w:ind w:left="360"/>
        <w:rPr>
          <w:lang w:val="de-CH"/>
        </w:rPr>
      </w:pPr>
    </w:p>
    <w:p w14:paraId="2F2C4211" w14:textId="4C3FC218" w:rsidR="0058578F" w:rsidRDefault="0058578F" w:rsidP="0058578F">
      <w:pPr>
        <w:pStyle w:val="Listenabsatz"/>
        <w:numPr>
          <w:ilvl w:val="0"/>
          <w:numId w:val="6"/>
        </w:numPr>
        <w:rPr>
          <w:lang w:val="de-CH"/>
        </w:rPr>
      </w:pPr>
      <w:r>
        <w:rPr>
          <w:lang w:val="de-CH"/>
        </w:rPr>
        <w:t xml:space="preserve">Besucherinnen und Besucher werden gebeten, möglichst mit </w:t>
      </w:r>
      <w:proofErr w:type="spellStart"/>
      <w:r w:rsidR="00F315C2">
        <w:rPr>
          <w:lang w:val="de-CH"/>
        </w:rPr>
        <w:t>Twint</w:t>
      </w:r>
      <w:proofErr w:type="spellEnd"/>
      <w:r>
        <w:rPr>
          <w:lang w:val="de-CH"/>
        </w:rPr>
        <w:t xml:space="preserve"> zu bezahlen.      Für Barzahlungen steht, um direkten Kontakt zu vermeiden, eine Ablagefläche zur Verfügung.</w:t>
      </w:r>
    </w:p>
    <w:p w14:paraId="4FEF6137" w14:textId="77777777" w:rsidR="0058578F" w:rsidRPr="0058578F" w:rsidRDefault="0058578F" w:rsidP="0058578F">
      <w:pPr>
        <w:pStyle w:val="Listenabsatz"/>
        <w:rPr>
          <w:lang w:val="de-CH"/>
        </w:rPr>
      </w:pPr>
    </w:p>
    <w:p w14:paraId="68F1D0D3" w14:textId="77777777" w:rsidR="0058578F" w:rsidRDefault="0058578F" w:rsidP="0058578F">
      <w:pPr>
        <w:pStyle w:val="Listenabsatz"/>
        <w:numPr>
          <w:ilvl w:val="0"/>
          <w:numId w:val="6"/>
        </w:numPr>
        <w:rPr>
          <w:lang w:val="de-CH"/>
        </w:rPr>
      </w:pPr>
      <w:r>
        <w:rPr>
          <w:lang w:val="de-CH"/>
        </w:rPr>
        <w:t>Die Aufsichtspersonen an der Kassa/Shop tragen während Verkauf und Inkasso Einweghandschuhe.</w:t>
      </w:r>
    </w:p>
    <w:p w14:paraId="1FE52DA8" w14:textId="77777777" w:rsidR="0058578F" w:rsidRPr="0058578F" w:rsidRDefault="0058578F" w:rsidP="0058578F">
      <w:pPr>
        <w:pStyle w:val="Listenabsatz"/>
        <w:rPr>
          <w:lang w:val="de-CH"/>
        </w:rPr>
      </w:pPr>
    </w:p>
    <w:p w14:paraId="549EBE37" w14:textId="636C6D00" w:rsidR="0058578F" w:rsidRDefault="0058578F" w:rsidP="0058578F">
      <w:pPr>
        <w:pStyle w:val="Listenabsatz"/>
        <w:numPr>
          <w:ilvl w:val="0"/>
          <w:numId w:val="6"/>
        </w:numPr>
        <w:rPr>
          <w:lang w:val="de-CH"/>
        </w:rPr>
      </w:pPr>
      <w:r>
        <w:rPr>
          <w:lang w:val="de-CH"/>
        </w:rPr>
        <w:t>Die Aufsichtspersonen schenken der Reinigung grosse Aufmerksamkeit. Oberflächen, welche häufig berührt werden, werden regelmässig d</w:t>
      </w:r>
      <w:r w:rsidR="00386E5B">
        <w:rPr>
          <w:lang w:val="de-CH"/>
        </w:rPr>
        <w:t>e</w:t>
      </w:r>
      <w:r>
        <w:rPr>
          <w:lang w:val="de-CH"/>
        </w:rPr>
        <w:t>sinfiziert.</w:t>
      </w:r>
    </w:p>
    <w:p w14:paraId="68F41833" w14:textId="77777777" w:rsidR="0058578F" w:rsidRPr="0058578F" w:rsidRDefault="0058578F" w:rsidP="0058578F">
      <w:pPr>
        <w:pStyle w:val="Listenabsatz"/>
        <w:rPr>
          <w:lang w:val="de-CH"/>
        </w:rPr>
      </w:pPr>
    </w:p>
    <w:p w14:paraId="3865D23C" w14:textId="2FC6AE80" w:rsidR="0058578F" w:rsidRDefault="0058578F" w:rsidP="0058578F">
      <w:pPr>
        <w:pStyle w:val="Listenabsatz"/>
        <w:numPr>
          <w:ilvl w:val="0"/>
          <w:numId w:val="6"/>
        </w:numPr>
        <w:rPr>
          <w:lang w:val="de-CH"/>
        </w:rPr>
      </w:pPr>
      <w:r>
        <w:rPr>
          <w:lang w:val="de-CH"/>
        </w:rPr>
        <w:t xml:space="preserve">Auf Wunsch können an der Kassa pro Gast eine Hygienemaske (Unkostenbeitrag </w:t>
      </w:r>
      <w:r w:rsidR="00ED0BC1">
        <w:rPr>
          <w:lang w:val="de-CH"/>
        </w:rPr>
        <w:t xml:space="preserve">     </w:t>
      </w:r>
      <w:r>
        <w:rPr>
          <w:lang w:val="de-CH"/>
        </w:rPr>
        <w:t>Fr. 1.-) und/oder Einweghandschuhe (Unkostenbeitrag Fr. 0.50) bezogen werden.</w:t>
      </w:r>
    </w:p>
    <w:p w14:paraId="353F1E91" w14:textId="77777777" w:rsidR="0058578F" w:rsidRPr="0058578F" w:rsidRDefault="0058578F" w:rsidP="0058578F">
      <w:pPr>
        <w:pStyle w:val="Listenabsatz"/>
        <w:rPr>
          <w:lang w:val="de-CH"/>
        </w:rPr>
      </w:pPr>
    </w:p>
    <w:p w14:paraId="4865FFBB" w14:textId="6EF0EB96" w:rsidR="00386E5B" w:rsidRDefault="00386E5B" w:rsidP="0058578F">
      <w:pPr>
        <w:pStyle w:val="Listenabsatz"/>
        <w:numPr>
          <w:ilvl w:val="0"/>
          <w:numId w:val="6"/>
        </w:numPr>
        <w:rPr>
          <w:lang w:val="de-CH"/>
        </w:rPr>
      </w:pPr>
      <w:r>
        <w:rPr>
          <w:lang w:val="de-CH"/>
        </w:rPr>
        <w:t>Aufsichtspersonen und Führer überprüfen die Einhaltung der Schutzmassnahmen und sind befugt</w:t>
      </w:r>
      <w:r w:rsidR="00AE4CC3">
        <w:rPr>
          <w:lang w:val="de-CH"/>
        </w:rPr>
        <w:t xml:space="preserve"> und verantwortlich</w:t>
      </w:r>
      <w:r>
        <w:rPr>
          <w:lang w:val="de-CH"/>
        </w:rPr>
        <w:t>, auf allfällige Mängel hinzuweisen und die Schutzmassnahmen durchzusetzen.</w:t>
      </w:r>
    </w:p>
    <w:p w14:paraId="0C108FBD" w14:textId="77777777" w:rsidR="00386E5B" w:rsidRPr="00386E5B" w:rsidRDefault="00386E5B" w:rsidP="00386E5B">
      <w:pPr>
        <w:pStyle w:val="Listenabsatz"/>
        <w:rPr>
          <w:lang w:val="de-CH"/>
        </w:rPr>
      </w:pPr>
    </w:p>
    <w:p w14:paraId="53B8DF34" w14:textId="77777777" w:rsidR="00386E5B" w:rsidRDefault="00386E5B" w:rsidP="00386E5B">
      <w:pPr>
        <w:ind w:left="360"/>
        <w:rPr>
          <w:lang w:val="de-CH"/>
        </w:rPr>
      </w:pPr>
    </w:p>
    <w:p w14:paraId="1D6E2FBA" w14:textId="77777777" w:rsidR="00386E5B" w:rsidRDefault="00386E5B" w:rsidP="00386E5B">
      <w:pPr>
        <w:ind w:left="360"/>
        <w:rPr>
          <w:lang w:val="de-CH"/>
        </w:rPr>
      </w:pPr>
    </w:p>
    <w:p w14:paraId="6A1DE20E" w14:textId="77777777" w:rsidR="00ED0BC1" w:rsidRDefault="00ED0BC1" w:rsidP="00386E5B">
      <w:pPr>
        <w:ind w:left="360"/>
        <w:rPr>
          <w:lang w:val="de-CH"/>
        </w:rPr>
      </w:pPr>
    </w:p>
    <w:p w14:paraId="74D78543" w14:textId="77777777" w:rsidR="00386E5B" w:rsidRPr="00386E5B" w:rsidRDefault="00386E5B" w:rsidP="00386E5B">
      <w:pPr>
        <w:pStyle w:val="Listenabsatz"/>
        <w:numPr>
          <w:ilvl w:val="0"/>
          <w:numId w:val="5"/>
        </w:numPr>
        <w:rPr>
          <w:lang w:val="de-CH"/>
        </w:rPr>
      </w:pPr>
      <w:r w:rsidRPr="00386E5B">
        <w:rPr>
          <w:b/>
          <w:sz w:val="32"/>
          <w:szCs w:val="32"/>
          <w:lang w:val="de-CH"/>
        </w:rPr>
        <w:t>Information</w:t>
      </w:r>
      <w:r>
        <w:rPr>
          <w:b/>
          <w:sz w:val="32"/>
          <w:szCs w:val="32"/>
          <w:lang w:val="de-CH"/>
        </w:rPr>
        <w:t xml:space="preserve"> und Kommunikation</w:t>
      </w:r>
    </w:p>
    <w:p w14:paraId="1BC60DDE" w14:textId="77777777" w:rsidR="00386E5B" w:rsidRDefault="00386E5B" w:rsidP="00386E5B">
      <w:pPr>
        <w:ind w:left="360"/>
        <w:rPr>
          <w:lang w:val="de-CH"/>
        </w:rPr>
      </w:pPr>
    </w:p>
    <w:p w14:paraId="686215C5" w14:textId="77777777" w:rsidR="00386E5B" w:rsidRDefault="00386E5B" w:rsidP="00386E5B">
      <w:pPr>
        <w:pStyle w:val="Listenabsatz"/>
        <w:numPr>
          <w:ilvl w:val="0"/>
          <w:numId w:val="6"/>
        </w:numPr>
        <w:rPr>
          <w:lang w:val="de-CH"/>
        </w:rPr>
      </w:pPr>
      <w:r w:rsidRPr="00386E5B">
        <w:rPr>
          <w:lang w:val="de-CH"/>
        </w:rPr>
        <w:t>Besucherinnen und Besucher werden mit der Publikation des Schutzkonzeptes vor Ort und auf</w:t>
      </w:r>
      <w:r>
        <w:rPr>
          <w:lang w:val="de-CH"/>
        </w:rPr>
        <w:t xml:space="preserve"> der Webseite der einzelnen Museen über die getroffenen Massnahmen und notwendigen Verhaltensweisen informiert.</w:t>
      </w:r>
    </w:p>
    <w:p w14:paraId="483DA4CD" w14:textId="77777777" w:rsidR="00386E5B" w:rsidRDefault="00386E5B" w:rsidP="00386E5B">
      <w:pPr>
        <w:rPr>
          <w:lang w:val="de-CH"/>
        </w:rPr>
      </w:pPr>
    </w:p>
    <w:p w14:paraId="7D4DCA11" w14:textId="77777777" w:rsidR="00386E5B" w:rsidRDefault="00386E5B" w:rsidP="00386E5B">
      <w:pPr>
        <w:pStyle w:val="Listenabsatz"/>
        <w:numPr>
          <w:ilvl w:val="0"/>
          <w:numId w:val="6"/>
        </w:numPr>
        <w:rPr>
          <w:lang w:val="de-CH"/>
        </w:rPr>
      </w:pPr>
      <w:r>
        <w:rPr>
          <w:lang w:val="de-CH"/>
        </w:rPr>
        <w:t>Das offizielle Kommunikationsmaterial des BAG wird an verschiedenen Stellen in der Festung aufgehängt.</w:t>
      </w:r>
    </w:p>
    <w:p w14:paraId="2C4DE8FC" w14:textId="77777777" w:rsidR="00386E5B" w:rsidRPr="00386E5B" w:rsidRDefault="00386E5B" w:rsidP="00386E5B">
      <w:pPr>
        <w:pStyle w:val="Listenabsatz"/>
        <w:rPr>
          <w:lang w:val="de-CH"/>
        </w:rPr>
      </w:pPr>
    </w:p>
    <w:p w14:paraId="6826BDA4" w14:textId="77777777" w:rsidR="00386E5B" w:rsidRDefault="00386E5B" w:rsidP="00386E5B">
      <w:pPr>
        <w:pStyle w:val="Listenabsatz"/>
        <w:numPr>
          <w:ilvl w:val="0"/>
          <w:numId w:val="6"/>
        </w:numPr>
        <w:rPr>
          <w:lang w:val="de-CH"/>
        </w:rPr>
      </w:pPr>
      <w:r>
        <w:rPr>
          <w:lang w:val="de-CH"/>
        </w:rPr>
        <w:t>Schutzkonzept und Massnahmen werden laufend überprüft und im Bedarfsfall angepasst. Die Einhaltung wird überprüft.</w:t>
      </w:r>
    </w:p>
    <w:p w14:paraId="31463C7B" w14:textId="77777777" w:rsidR="00386E5B" w:rsidRPr="00386E5B" w:rsidRDefault="00386E5B" w:rsidP="00386E5B">
      <w:pPr>
        <w:pStyle w:val="Listenabsatz"/>
        <w:rPr>
          <w:lang w:val="de-CH"/>
        </w:rPr>
      </w:pPr>
    </w:p>
    <w:p w14:paraId="25C4919B" w14:textId="77777777" w:rsidR="00386E5B" w:rsidRDefault="00386E5B" w:rsidP="00386E5B">
      <w:pPr>
        <w:rPr>
          <w:lang w:val="de-CH"/>
        </w:rPr>
      </w:pPr>
    </w:p>
    <w:p w14:paraId="4712C5C7" w14:textId="0DC3561D" w:rsidR="00386E5B" w:rsidRDefault="00386E5B" w:rsidP="00386E5B">
      <w:pPr>
        <w:rPr>
          <w:lang w:val="de-CH"/>
        </w:rPr>
      </w:pPr>
    </w:p>
    <w:p w14:paraId="19CB51A8" w14:textId="28085992" w:rsidR="00764D2A" w:rsidRDefault="00764D2A" w:rsidP="00386E5B">
      <w:pPr>
        <w:rPr>
          <w:lang w:val="de-CH"/>
        </w:rPr>
      </w:pPr>
    </w:p>
    <w:p w14:paraId="63611113" w14:textId="77777777" w:rsidR="00764D2A" w:rsidRDefault="00764D2A" w:rsidP="00386E5B">
      <w:pPr>
        <w:rPr>
          <w:lang w:val="de-CH"/>
        </w:rPr>
      </w:pPr>
      <w:bookmarkStart w:id="0" w:name="_GoBack"/>
      <w:bookmarkEnd w:id="0"/>
    </w:p>
    <w:p w14:paraId="7589E47D" w14:textId="77777777" w:rsidR="00386E5B" w:rsidRDefault="00386E5B" w:rsidP="00386E5B">
      <w:pPr>
        <w:rPr>
          <w:lang w:val="de-CH"/>
        </w:rPr>
      </w:pPr>
    </w:p>
    <w:p w14:paraId="4D8DFF8B" w14:textId="069DCC8F" w:rsidR="00386E5B" w:rsidRDefault="00386E5B" w:rsidP="00386E5B">
      <w:pPr>
        <w:rPr>
          <w:lang w:val="de-CH"/>
        </w:rPr>
      </w:pPr>
      <w:r>
        <w:rPr>
          <w:lang w:val="de-CH"/>
        </w:rPr>
        <w:t xml:space="preserve">Naters, </w:t>
      </w:r>
      <w:r w:rsidR="00AE4CC3">
        <w:rPr>
          <w:lang w:val="de-CH"/>
        </w:rPr>
        <w:t>3</w:t>
      </w:r>
      <w:r w:rsidR="008C0C45">
        <w:rPr>
          <w:lang w:val="de-CH"/>
        </w:rPr>
        <w:t>.</w:t>
      </w:r>
      <w:r>
        <w:rPr>
          <w:lang w:val="de-CH"/>
        </w:rPr>
        <w:t xml:space="preserve"> Juni 2020</w:t>
      </w:r>
    </w:p>
    <w:p w14:paraId="73B301D7" w14:textId="77777777" w:rsidR="00386E5B" w:rsidRDefault="00386E5B" w:rsidP="00386E5B">
      <w:pPr>
        <w:rPr>
          <w:lang w:val="de-CH"/>
        </w:rPr>
      </w:pPr>
    </w:p>
    <w:p w14:paraId="6B5EB4A3" w14:textId="77777777" w:rsidR="00386E5B" w:rsidRDefault="00386E5B" w:rsidP="00386E5B">
      <w:pPr>
        <w:rPr>
          <w:lang w:val="de-CH"/>
        </w:rPr>
      </w:pPr>
    </w:p>
    <w:p w14:paraId="0713557A" w14:textId="7328B86B" w:rsidR="00386E5B" w:rsidRDefault="00386E5B" w:rsidP="00386E5B">
      <w:pPr>
        <w:rPr>
          <w:lang w:val="de-CH"/>
        </w:rPr>
      </w:pPr>
      <w:r>
        <w:rPr>
          <w:lang w:val="de-CH"/>
        </w:rPr>
        <w:t>Felix Ruppen                                                                       Elias Salzmann</w:t>
      </w:r>
    </w:p>
    <w:p w14:paraId="33775D74" w14:textId="40DF614F" w:rsidR="00386E5B" w:rsidRPr="00FC2102" w:rsidRDefault="00386E5B" w:rsidP="00386E5B">
      <w:pPr>
        <w:rPr>
          <w:lang w:val="fr-CH"/>
        </w:rPr>
      </w:pPr>
      <w:proofErr w:type="spellStart"/>
      <w:r w:rsidRPr="00FC2102">
        <w:rPr>
          <w:lang w:val="fr-CH"/>
        </w:rPr>
        <w:t>Präsident</w:t>
      </w:r>
      <w:proofErr w:type="spellEnd"/>
      <w:r w:rsidRPr="00FC2102">
        <w:rPr>
          <w:lang w:val="fr-CH"/>
        </w:rPr>
        <w:t xml:space="preserve"> La </w:t>
      </w:r>
      <w:proofErr w:type="spellStart"/>
      <w:r w:rsidRPr="00FC2102">
        <w:rPr>
          <w:lang w:val="fr-CH"/>
        </w:rPr>
        <w:t>Caverna</w:t>
      </w:r>
      <w:proofErr w:type="spellEnd"/>
      <w:r w:rsidRPr="00FC2102">
        <w:rPr>
          <w:lang w:val="fr-CH"/>
        </w:rPr>
        <w:t xml:space="preserve">                                                        Schreiber La </w:t>
      </w:r>
      <w:proofErr w:type="spellStart"/>
      <w:r w:rsidRPr="00FC2102">
        <w:rPr>
          <w:lang w:val="fr-CH"/>
        </w:rPr>
        <w:t>Caverna</w:t>
      </w:r>
      <w:proofErr w:type="spellEnd"/>
      <w:r w:rsidRPr="00FC2102">
        <w:rPr>
          <w:lang w:val="fr-CH"/>
        </w:rPr>
        <w:t xml:space="preserve"> </w:t>
      </w:r>
    </w:p>
    <w:p w14:paraId="2F61E484" w14:textId="5E671401" w:rsidR="0058578F" w:rsidRPr="00FC2102" w:rsidRDefault="00386E5B" w:rsidP="00386E5B">
      <w:pPr>
        <w:rPr>
          <w:lang w:val="fr-CH"/>
        </w:rPr>
      </w:pPr>
      <w:r w:rsidRPr="00FC2102">
        <w:rPr>
          <w:lang w:val="fr-CH"/>
        </w:rPr>
        <w:t xml:space="preserve"> </w:t>
      </w:r>
      <w:r w:rsidR="0058578F" w:rsidRPr="00FC2102">
        <w:rPr>
          <w:lang w:val="fr-CH"/>
        </w:rPr>
        <w:t xml:space="preserve">   </w:t>
      </w:r>
    </w:p>
    <w:p w14:paraId="768EEC2C" w14:textId="5FA73E11" w:rsidR="00804DF1" w:rsidRPr="00FC2102" w:rsidRDefault="00804DF1" w:rsidP="00804DF1">
      <w:pPr>
        <w:rPr>
          <w:lang w:val="fr-CH"/>
        </w:rPr>
      </w:pPr>
    </w:p>
    <w:p w14:paraId="2E04F5D5" w14:textId="77777777" w:rsidR="00804DF1" w:rsidRPr="00FC2102" w:rsidRDefault="00804DF1" w:rsidP="00804DF1">
      <w:pPr>
        <w:rPr>
          <w:lang w:val="fr-CH"/>
        </w:rPr>
      </w:pPr>
    </w:p>
    <w:p w14:paraId="4936B8F3" w14:textId="77777777" w:rsidR="003F7954" w:rsidRPr="00FC2102" w:rsidRDefault="003F7954" w:rsidP="00254B05">
      <w:pPr>
        <w:rPr>
          <w:lang w:val="fr-CH"/>
        </w:rPr>
      </w:pPr>
    </w:p>
    <w:p w14:paraId="0F9E8C3F" w14:textId="5AC4C141" w:rsidR="003F7954" w:rsidRPr="00FC2102" w:rsidRDefault="003F7954" w:rsidP="00254B05">
      <w:pPr>
        <w:rPr>
          <w:lang w:val="fr-CH"/>
        </w:rPr>
      </w:pPr>
      <w:r w:rsidRPr="00FC2102">
        <w:rPr>
          <w:lang w:val="fr-CH"/>
        </w:rPr>
        <w:t xml:space="preserve">  </w:t>
      </w:r>
    </w:p>
    <w:p w14:paraId="69F6FF75" w14:textId="77777777" w:rsidR="00254B05" w:rsidRPr="00FC2102" w:rsidRDefault="00254B05" w:rsidP="00254B05">
      <w:pPr>
        <w:rPr>
          <w:b/>
          <w:sz w:val="32"/>
          <w:szCs w:val="32"/>
          <w:lang w:val="fr-CH"/>
        </w:rPr>
      </w:pPr>
    </w:p>
    <w:sectPr w:rsidR="00254B05" w:rsidRPr="00FC2102" w:rsidSect="006D692D">
      <w:headerReference w:type="even" r:id="rId7"/>
      <w:headerReference w:type="default" r:id="rId8"/>
      <w:headerReference w:type="firs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DE74D" w14:textId="77777777" w:rsidR="00327A67" w:rsidRDefault="00327A67" w:rsidP="00B97E41">
      <w:r>
        <w:separator/>
      </w:r>
    </w:p>
  </w:endnote>
  <w:endnote w:type="continuationSeparator" w:id="0">
    <w:p w14:paraId="6854E163" w14:textId="77777777" w:rsidR="00327A67" w:rsidRDefault="00327A67" w:rsidP="00B9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E2287" w14:textId="77777777" w:rsidR="00327A67" w:rsidRDefault="00327A67" w:rsidP="00B97E41">
      <w:r>
        <w:separator/>
      </w:r>
    </w:p>
  </w:footnote>
  <w:footnote w:type="continuationSeparator" w:id="0">
    <w:p w14:paraId="4ABC2C63" w14:textId="77777777" w:rsidR="00327A67" w:rsidRDefault="00327A67" w:rsidP="00B97E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87736" w14:textId="77777777" w:rsidR="00B97E41" w:rsidRDefault="00327A67">
    <w:pPr>
      <w:pStyle w:val="Kopfzeile"/>
    </w:pPr>
    <w:r>
      <w:rPr>
        <w:noProof/>
        <w:lang w:eastAsia="de-DE"/>
      </w:rPr>
      <w:pict w14:anchorId="0A6DF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068 712 2013 769 1986 2020 2040 2173 19532 2173 19560 2173 19560 769 19505 712 2068 712">
          <v:imagedata r:id="rId1" o:title="Briefkop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CE40" w14:textId="77777777" w:rsidR="00B97E41" w:rsidRDefault="00327A67">
    <w:pPr>
      <w:pStyle w:val="Kopfzeile"/>
    </w:pPr>
    <w:r>
      <w:rPr>
        <w:noProof/>
        <w:lang w:eastAsia="de-DE"/>
      </w:rPr>
      <w:pict w14:anchorId="36D3C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8240;mso-wrap-edited:f;mso-position-horizontal:center;mso-position-horizontal-relative:margin;mso-position-vertical:center;mso-position-vertical-relative:margin" wrapcoords="2068 712 2013 769 1986 2020 2040 2173 19532 2173 19560 2173 19560 769 19505 712 2068 712">
          <v:imagedata r:id="rId1" o:title="Briefkop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3D93" w14:textId="77777777" w:rsidR="00B97E41" w:rsidRDefault="00327A67">
    <w:pPr>
      <w:pStyle w:val="Kopfzeile"/>
    </w:pPr>
    <w:r>
      <w:rPr>
        <w:noProof/>
        <w:lang w:eastAsia="de-DE"/>
      </w:rPr>
      <w:pict w14:anchorId="7646C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068 712 2013 769 1986 2020 2040 2173 19532 2173 19560 2173 19560 769 19505 712 2068 712">
          <v:imagedata r:id="rId1" o:title="Briefkop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594"/>
    <w:multiLevelType w:val="hybridMultilevel"/>
    <w:tmpl w:val="BEF6766C"/>
    <w:lvl w:ilvl="0" w:tplc="08F4F19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032DAB"/>
    <w:multiLevelType w:val="hybridMultilevel"/>
    <w:tmpl w:val="DFC651E6"/>
    <w:lvl w:ilvl="0" w:tplc="CCCEA6F0">
      <w:start w:val="390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3976912"/>
    <w:multiLevelType w:val="hybridMultilevel"/>
    <w:tmpl w:val="2CA40702"/>
    <w:lvl w:ilvl="0" w:tplc="527264C4">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45E400A"/>
    <w:multiLevelType w:val="hybridMultilevel"/>
    <w:tmpl w:val="6D2EE6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B3028C6"/>
    <w:multiLevelType w:val="hybridMultilevel"/>
    <w:tmpl w:val="1334F1F8"/>
    <w:lvl w:ilvl="0" w:tplc="E2C8C09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C9C2168"/>
    <w:multiLevelType w:val="hybridMultilevel"/>
    <w:tmpl w:val="5484BB76"/>
    <w:lvl w:ilvl="0" w:tplc="446AF0A4">
      <w:start w:val="1"/>
      <w:numFmt w:val="decimal"/>
      <w:lvlText w:val="%1."/>
      <w:lvlJc w:val="left"/>
      <w:pPr>
        <w:ind w:left="720" w:hanging="360"/>
      </w:pPr>
      <w:rPr>
        <w:rFonts w:hint="default"/>
        <w:b/>
        <w:sz w:val="32"/>
        <w:szCs w:val="3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41"/>
    <w:rsid w:val="00096288"/>
    <w:rsid w:val="000B3AAE"/>
    <w:rsid w:val="000B4663"/>
    <w:rsid w:val="000F6E5D"/>
    <w:rsid w:val="00135F20"/>
    <w:rsid w:val="00155D90"/>
    <w:rsid w:val="00254B05"/>
    <w:rsid w:val="0029753C"/>
    <w:rsid w:val="002B4895"/>
    <w:rsid w:val="002C463A"/>
    <w:rsid w:val="002F46EB"/>
    <w:rsid w:val="00305C9E"/>
    <w:rsid w:val="00327A67"/>
    <w:rsid w:val="00386E5B"/>
    <w:rsid w:val="003F7954"/>
    <w:rsid w:val="00405CB8"/>
    <w:rsid w:val="00533C13"/>
    <w:rsid w:val="005640B8"/>
    <w:rsid w:val="0058578F"/>
    <w:rsid w:val="006B396B"/>
    <w:rsid w:val="006D692D"/>
    <w:rsid w:val="00712C0C"/>
    <w:rsid w:val="007252B8"/>
    <w:rsid w:val="007402FD"/>
    <w:rsid w:val="007462B1"/>
    <w:rsid w:val="00764D2A"/>
    <w:rsid w:val="0078051F"/>
    <w:rsid w:val="00804DF1"/>
    <w:rsid w:val="0083032C"/>
    <w:rsid w:val="0083471F"/>
    <w:rsid w:val="0086376D"/>
    <w:rsid w:val="008828AE"/>
    <w:rsid w:val="008946F0"/>
    <w:rsid w:val="008B38AC"/>
    <w:rsid w:val="008C0C45"/>
    <w:rsid w:val="008D4466"/>
    <w:rsid w:val="008F4052"/>
    <w:rsid w:val="00905D88"/>
    <w:rsid w:val="009200A6"/>
    <w:rsid w:val="009B6B58"/>
    <w:rsid w:val="00A91409"/>
    <w:rsid w:val="00AC1721"/>
    <w:rsid w:val="00AC2CEE"/>
    <w:rsid w:val="00AE4CC3"/>
    <w:rsid w:val="00B339B4"/>
    <w:rsid w:val="00B656BA"/>
    <w:rsid w:val="00B82B46"/>
    <w:rsid w:val="00B97E41"/>
    <w:rsid w:val="00BA7A1F"/>
    <w:rsid w:val="00CA7CFB"/>
    <w:rsid w:val="00D73907"/>
    <w:rsid w:val="00DD2197"/>
    <w:rsid w:val="00DE6CA1"/>
    <w:rsid w:val="00E17A35"/>
    <w:rsid w:val="00E95E2B"/>
    <w:rsid w:val="00ED0BC1"/>
    <w:rsid w:val="00ED4F53"/>
    <w:rsid w:val="00EF70FD"/>
    <w:rsid w:val="00F315C2"/>
    <w:rsid w:val="00F9165E"/>
    <w:rsid w:val="00FC2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B412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7E41"/>
    <w:pPr>
      <w:tabs>
        <w:tab w:val="center" w:pos="4536"/>
        <w:tab w:val="right" w:pos="9072"/>
      </w:tabs>
    </w:pPr>
  </w:style>
  <w:style w:type="character" w:customStyle="1" w:styleId="KopfzeileZchn">
    <w:name w:val="Kopfzeile Zchn"/>
    <w:basedOn w:val="Absatz-Standardschriftart"/>
    <w:link w:val="Kopfzeile"/>
    <w:uiPriority w:val="99"/>
    <w:rsid w:val="00B97E41"/>
  </w:style>
  <w:style w:type="paragraph" w:styleId="Fuzeile">
    <w:name w:val="footer"/>
    <w:basedOn w:val="Standard"/>
    <w:link w:val="FuzeileZchn"/>
    <w:uiPriority w:val="99"/>
    <w:unhideWhenUsed/>
    <w:rsid w:val="00B97E41"/>
    <w:pPr>
      <w:tabs>
        <w:tab w:val="center" w:pos="4536"/>
        <w:tab w:val="right" w:pos="9072"/>
      </w:tabs>
    </w:pPr>
  </w:style>
  <w:style w:type="character" w:customStyle="1" w:styleId="FuzeileZchn">
    <w:name w:val="Fußzeile Zchn"/>
    <w:basedOn w:val="Absatz-Standardschriftart"/>
    <w:link w:val="Fuzeile"/>
    <w:uiPriority w:val="99"/>
    <w:rsid w:val="00B97E41"/>
  </w:style>
  <w:style w:type="paragraph" w:styleId="Sprechblasentext">
    <w:name w:val="Balloon Text"/>
    <w:basedOn w:val="Standard"/>
    <w:link w:val="SprechblasentextZchn"/>
    <w:uiPriority w:val="99"/>
    <w:semiHidden/>
    <w:unhideWhenUsed/>
    <w:rsid w:val="008B38A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8AC"/>
    <w:rPr>
      <w:rFonts w:ascii="Segoe UI" w:hAnsi="Segoe UI" w:cs="Segoe UI"/>
      <w:sz w:val="18"/>
      <w:szCs w:val="18"/>
    </w:rPr>
  </w:style>
  <w:style w:type="paragraph" w:styleId="Listenabsatz">
    <w:name w:val="List Paragraph"/>
    <w:basedOn w:val="Standard"/>
    <w:uiPriority w:val="34"/>
    <w:qFormat/>
    <w:rsid w:val="00155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Elias Salzmann</cp:lastModifiedBy>
  <cp:revision>10</cp:revision>
  <cp:lastPrinted>2020-04-21T18:08:00Z</cp:lastPrinted>
  <dcterms:created xsi:type="dcterms:W3CDTF">2020-06-01T08:40:00Z</dcterms:created>
  <dcterms:modified xsi:type="dcterms:W3CDTF">2020-06-04T18:20:00Z</dcterms:modified>
</cp:coreProperties>
</file>